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8" w:rsidRDefault="00D343E8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343E8" w:rsidRDefault="00D343E8" w:rsidP="00EB37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  <w:bookmarkStart w:id="0" w:name="_GoBack"/>
      <w:r w:rsidRPr="00EB374E">
        <w:rPr>
          <w:b/>
          <w:color w:val="000000"/>
        </w:rPr>
        <w:t>Перечень НПА, содержащих обязательные требования, оценка соблюдения которых  является  предметом муниципального контроля</w:t>
      </w:r>
      <w:r w:rsidR="00EB374E" w:rsidRPr="00EB374E">
        <w:rPr>
          <w:b/>
          <w:color w:val="000000"/>
        </w:rPr>
        <w:t xml:space="preserve"> на территории городского поселения город Макарьев</w:t>
      </w:r>
    </w:p>
    <w:p w:rsidR="00EB374E" w:rsidRPr="00EB374E" w:rsidRDefault="00EB374E" w:rsidP="00EB37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</w:rPr>
      </w:pPr>
    </w:p>
    <w:bookmarkEnd w:id="0"/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Контрольные полномочия </w:t>
      </w:r>
      <w:hyperlink r:id="rId5" w:tooltip="Органы местного самоуправления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органов местного самоуправления</w:t>
        </w:r>
      </w:hyperlink>
      <w:r w:rsidRPr="0017018F">
        <w:rPr>
          <w:color w:val="000000"/>
        </w:rPr>
        <w:t> (далее – ОМСУ), закрепленные в федеральном законодательстве, могут быть подразделены на два вида: собственные и делегированные. В соответствии с пунктом 1 статьи 19 Федеральный закон от </w:t>
      </w:r>
      <w:hyperlink r:id="rId6" w:tooltip="6 октября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6 октября</w:t>
        </w:r>
      </w:hyperlink>
      <w:r w:rsidRPr="0017018F">
        <w:rPr>
          <w:color w:val="000000"/>
        </w:rPr>
        <w:t> 2003 г. «Об общих принципах организации местного самоуправления в Российской Федера</w:t>
      </w:r>
      <w:r>
        <w:rPr>
          <w:color w:val="000000"/>
        </w:rPr>
        <w:t>ции» (далее – Федеральный закон</w:t>
      </w:r>
      <w:r w:rsidRPr="0017018F">
        <w:rPr>
          <w:color w:val="000000"/>
        </w:rPr>
        <w:t>) полномочия ОМСУ, по вопросам, не отнесенным к вопросам местного значения, являются отдельными государственными полномочиями, передаваемыми для осуществления ОМСУ.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Среди вопросов местного значения в ст. 14, 15 и 16 Федерального закона указаны: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осуществление муниципального </w:t>
      </w:r>
      <w:proofErr w:type="gramStart"/>
      <w:r w:rsidRPr="0017018F">
        <w:rPr>
          <w:color w:val="000000"/>
        </w:rPr>
        <w:t>контроля за</w:t>
      </w:r>
      <w:proofErr w:type="gramEnd"/>
      <w:r w:rsidRPr="0017018F">
        <w:rPr>
          <w:color w:val="000000"/>
        </w:rPr>
        <w:t xml:space="preserve"> сохранностью автомобильных дорог местного значения;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осуществление муниципального жилищного контроля;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осуществление муниципального земельного </w:t>
      </w:r>
      <w:proofErr w:type="gramStart"/>
      <w:r w:rsidRPr="0017018F">
        <w:rPr>
          <w:color w:val="000000"/>
        </w:rPr>
        <w:t>контроля за</w:t>
      </w:r>
      <w:proofErr w:type="gramEnd"/>
      <w:r w:rsidRPr="0017018F">
        <w:rPr>
          <w:color w:val="000000"/>
        </w:rPr>
        <w:t xml:space="preserve"> использованием земель поселения;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осуществление муниципального контроля в области использования и охраны особо </w:t>
      </w:r>
      <w:hyperlink r:id="rId7" w:tooltip="Охрана природы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охраняемых природных</w:t>
        </w:r>
      </w:hyperlink>
      <w:r>
        <w:rPr>
          <w:color w:val="000000"/>
        </w:rPr>
        <w:t xml:space="preserve"> </w:t>
      </w:r>
      <w:r w:rsidRPr="0017018F">
        <w:rPr>
          <w:color w:val="000000"/>
        </w:rPr>
        <w:t>территорий местного значения;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осуществление муниципального лесного контроля;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осуществление муниципального </w:t>
      </w:r>
      <w:proofErr w:type="gramStart"/>
      <w:r w:rsidRPr="0017018F">
        <w:rPr>
          <w:color w:val="000000"/>
        </w:rPr>
        <w:t>контроля за</w:t>
      </w:r>
      <w:proofErr w:type="gramEnd"/>
      <w:r w:rsidRPr="0017018F">
        <w:rPr>
          <w:color w:val="000000"/>
        </w:rPr>
        <w:t xml:space="preserve"> проведением муниципальных лотерей;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осуществление муниципального контроля на территории особой экономической зоны;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Данными вопросами местного значения исчерпываются круг собственных полномочий муниципальных образований.</w:t>
      </w:r>
    </w:p>
    <w:p w:rsid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Данные полномочия по-разному распределены между различными типами муници</w:t>
      </w:r>
      <w:r w:rsidRPr="0017018F">
        <w:rPr>
          <w:color w:val="000000"/>
        </w:rPr>
        <w:t>пальных образований</w:t>
      </w:r>
      <w:r w:rsidRPr="0017018F">
        <w:rPr>
          <w:color w:val="000000"/>
        </w:rPr>
        <w:t>.</w:t>
      </w:r>
    </w:p>
    <w:p w:rsidR="00E15048" w:rsidRPr="0017018F" w:rsidRDefault="00E15048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Распределение полномочий между различными типами муниципальных образований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883"/>
        <w:gridCol w:w="2100"/>
        <w:gridCol w:w="1593"/>
        <w:gridCol w:w="1559"/>
      </w:tblGrid>
      <w:tr w:rsidR="0017018F" w:rsidRPr="0017018F" w:rsidTr="0017018F"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3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Наименование полномочия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Муниципальный район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Городской округ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Поселение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 xml:space="preserve">осуществление муниципального </w:t>
            </w:r>
            <w:proofErr w:type="gramStart"/>
            <w:r w:rsidRPr="0017018F">
              <w:rPr>
                <w:color w:val="000000"/>
              </w:rPr>
              <w:t>контроля за</w:t>
            </w:r>
            <w:proofErr w:type="gramEnd"/>
            <w:r w:rsidRPr="0017018F">
              <w:rPr>
                <w:color w:val="000000"/>
              </w:rPr>
              <w:t xml:space="preserve"> сохранностью автомобильных дорог местного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жилищного контроля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3.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земельного контроля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4.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5.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лесного контроля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6.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 xml:space="preserve">осуществление муниципального </w:t>
            </w:r>
            <w:proofErr w:type="gramStart"/>
            <w:r w:rsidRPr="0017018F">
              <w:rPr>
                <w:color w:val="000000"/>
              </w:rPr>
              <w:t>контроля за</w:t>
            </w:r>
            <w:proofErr w:type="gramEnd"/>
            <w:r w:rsidRPr="0017018F">
              <w:rPr>
                <w:color w:val="000000"/>
              </w:rPr>
              <w:t xml:space="preserve"> проведением муниципальных лотерей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  <w:tr w:rsidR="0017018F" w:rsidRPr="0017018F" w:rsidTr="0017018F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7.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контроля на территории особой экономической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+</w:t>
            </w:r>
          </w:p>
        </w:tc>
      </w:tr>
    </w:tbl>
    <w:p w:rsidR="00E15048" w:rsidRDefault="00E15048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lastRenderedPageBreak/>
        <w:t>Рассматривая вопрос объема компетенции органов местного самоуправления в области осуществления контрольных полномочий, следует также отметить, что ряде случаев вопросы местного значения сформулированы довольно обобщенно, и соответствующий вид контроля является одной из многих составляющих вопроса местного значения.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В отношении собственных контрольных функций ОМСУ обладают широким набором полномочий: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·  самостоятельно принимают </w:t>
      </w:r>
      <w:hyperlink r:id="rId8" w:tooltip="Правовые акты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правовые акты</w:t>
        </w:r>
      </w:hyperlink>
      <w:r w:rsidRPr="0017018F">
        <w:rPr>
          <w:color w:val="000000"/>
        </w:rPr>
        <w:t>, регламентирующие порядок контроля, при условии не противоречия их федеральным и региональным актам;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·  по своему усмотрению определяют структуру муниципальных контрольных органов, назначают их руководителей и служащих;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·  финансируют осуществление данных полномочий за счет средств муниципального бюджета, имея право определить соответствующий объем расходов.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17018F">
        <w:rPr>
          <w:color w:val="000000"/>
        </w:rPr>
        <w:t>Органы местного самоуправления вправе организовывать и осуществлять муниципальный контроль по вопросам, предусмотренным федеральными законами.. К отношениям, связанным с осуществлением муниципального контроля, организацией и проведением проверок юридических лиц, </w:t>
      </w:r>
      <w:hyperlink r:id="rId9" w:tooltip="Индивидуальное предпринимательство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17018F">
        <w:rPr>
          <w:color w:val="000000"/>
        </w:rPr>
        <w:t>, применяются положения Федерального закона от 01.01.01 года N 294-ФЗ "О защите прав юридических лиц и индивидуальных предпринимателей при осуществлении </w:t>
      </w:r>
      <w:hyperlink r:id="rId10" w:tooltip="Государственный контроль" w:history="1">
        <w:r w:rsidRPr="0017018F">
          <w:rPr>
            <w:rStyle w:val="a4"/>
            <w:color w:val="743399"/>
            <w:u w:val="none"/>
            <w:bdr w:val="none" w:sz="0" w:space="0" w:color="auto" w:frame="1"/>
          </w:rPr>
          <w:t>государственного контроля</w:t>
        </w:r>
      </w:hyperlink>
      <w:r w:rsidRPr="0017018F">
        <w:rPr>
          <w:color w:val="000000"/>
        </w:rPr>
        <w:t> (надзора) и муниципального контроля".</w:t>
      </w:r>
      <w:proofErr w:type="gramEnd"/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17018F">
        <w:rPr>
          <w:color w:val="000000"/>
        </w:rPr>
        <w:t>Круг государственных полномочий, которые могут быть делегированы на местный уровень, определен пунктом 6 статьи 26.3 Федерального закона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proofErr w:type="gramEnd"/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При этом все муниципальные контрольные полномочия, так же как федеральные и региональные, могут быть разделены на III группы: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I группа - контрольные полномочия, которые полностью подпадают под действие Закона N 294-ФЗ;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II группа - виды контроля, подпадающие под действие Закона N 294-ФЗ, но в </w:t>
      </w:r>
      <w:proofErr w:type="gramStart"/>
      <w:r w:rsidRPr="0017018F">
        <w:rPr>
          <w:color w:val="000000"/>
        </w:rPr>
        <w:t>отношении</w:t>
      </w:r>
      <w:proofErr w:type="gramEnd"/>
      <w:r w:rsidRPr="0017018F">
        <w:rPr>
          <w:color w:val="000000"/>
        </w:rPr>
        <w:t xml:space="preserve"> которых федеральными законами могут быть установлены особенности;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III группа - виды контроля, которые исключены из сферы действия Закона N 294-ФЗ в силу специальной оговорки в законе.</w:t>
      </w:r>
    </w:p>
    <w:p w:rsid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>На основе изложенного материала можно предложить комплексную классификацию видов муниципального контроля, которую можно положить в основу построения перечня функций муниципального контроля </w:t>
      </w:r>
      <w:hyperlink r:id="rId11" w:tooltip="Смоленская обл." w:history="1">
        <w:r w:rsidR="00A1314E">
          <w:rPr>
            <w:rStyle w:val="a4"/>
            <w:color w:val="743399"/>
            <w:u w:val="none"/>
            <w:bdr w:val="none" w:sz="0" w:space="0" w:color="auto" w:frame="1"/>
          </w:rPr>
          <w:t>городского</w:t>
        </w:r>
      </w:hyperlink>
      <w:r w:rsidR="00A1314E">
        <w:rPr>
          <w:color w:val="000000"/>
        </w:rPr>
        <w:t xml:space="preserve"> поселения город Макарьев</w:t>
      </w:r>
      <w:r w:rsidRPr="0017018F">
        <w:rPr>
          <w:color w:val="000000"/>
        </w:rPr>
        <w:t>, классификация</w:t>
      </w:r>
      <w:r>
        <w:rPr>
          <w:color w:val="000000"/>
        </w:rPr>
        <w:t xml:space="preserve"> функций предложена ниже</w:t>
      </w:r>
      <w:r w:rsidRPr="0017018F">
        <w:rPr>
          <w:color w:val="000000"/>
        </w:rPr>
        <w:t>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17018F">
        <w:rPr>
          <w:color w:val="000000"/>
        </w:rPr>
        <w:t>Комплексная классификация видов муниципального контроля</w:t>
      </w:r>
    </w:p>
    <w:tbl>
      <w:tblPr>
        <w:tblW w:w="0" w:type="auto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66"/>
        <w:gridCol w:w="1566"/>
        <w:gridCol w:w="1413"/>
        <w:gridCol w:w="1676"/>
        <w:gridCol w:w="1731"/>
        <w:gridCol w:w="1709"/>
      </w:tblGrid>
      <w:tr w:rsidR="00D343E8" w:rsidRPr="0017018F" w:rsidTr="00D343E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  <w:r w:rsidR="00D343E8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343E8">
              <w:rPr>
                <w:b/>
                <w:bCs/>
                <w:color w:val="000000"/>
                <w:bdr w:val="none" w:sz="0" w:space="0" w:color="auto" w:frame="1"/>
              </w:rPr>
              <w:t>п.п</w:t>
            </w:r>
            <w:proofErr w:type="spellEnd"/>
            <w:r w:rsidR="00D343E8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Вид муниципального контроля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 xml:space="preserve">Основание в </w:t>
            </w:r>
            <w:proofErr w:type="gramStart"/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отраслевом</w:t>
            </w:r>
            <w:proofErr w:type="gramEnd"/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 xml:space="preserve"> НПА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Основание в </w:t>
            </w: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br/>
              <w:t>Федеральном законе N 131-ФЗ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Закрепление за отдельными видами муниципальных образований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Распространение действия федерального закона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Классификация нормативно-правового закрепления</w:t>
            </w:r>
          </w:p>
        </w:tc>
      </w:tr>
      <w:tr w:rsidR="00D343E8" w:rsidRPr="0017018F" w:rsidTr="00D343E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D343E8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018F" w:rsidRPr="0017018F">
              <w:rPr>
                <w:color w:val="000000"/>
              </w:rPr>
              <w:t>.  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 xml:space="preserve">Муниципальный </w:t>
            </w:r>
            <w:proofErr w:type="gramStart"/>
            <w:r w:rsidRPr="0017018F">
              <w:rPr>
                <w:color w:val="000000"/>
              </w:rPr>
              <w:t>контроль за</w:t>
            </w:r>
            <w:proofErr w:type="gramEnd"/>
            <w:r w:rsidRPr="0017018F">
              <w:rPr>
                <w:color w:val="000000"/>
              </w:rPr>
              <w:br/>
              <w:t>сохранностью автомобильных дорог местного значения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Часть 1 ст. 13 Федерального закона от </w:t>
            </w:r>
            <w:hyperlink r:id="rId12" w:tooltip="8 ноября" w:history="1">
              <w:r w:rsidRPr="0017018F">
                <w:rPr>
                  <w:rStyle w:val="a4"/>
                  <w:color w:val="743399"/>
                  <w:u w:val="none"/>
                  <w:bdr w:val="none" w:sz="0" w:space="0" w:color="auto" w:frame="1"/>
                </w:rPr>
                <w:t>8 ноября</w:t>
              </w:r>
            </w:hyperlink>
            <w:r w:rsidRPr="0017018F">
              <w:rPr>
                <w:color w:val="000000"/>
              </w:rPr>
              <w:t> 2007 г. N 257-ФЗ "Об автомобильных </w:t>
            </w:r>
            <w:r w:rsidRPr="0017018F">
              <w:rPr>
                <w:color w:val="000000"/>
              </w:rPr>
              <w:br/>
              <w:t>дорогах..."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Пункт 5 ч. 1 </w:t>
            </w:r>
            <w:r w:rsidRPr="0017018F">
              <w:rPr>
                <w:color w:val="000000"/>
              </w:rPr>
              <w:br/>
              <w:t>ст.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Все виды муниципальных образований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Полностью подпадает под действие федерального закона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  <w:tr w:rsidR="00D343E8" w:rsidRPr="0017018F" w:rsidTr="00D343E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D343E8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018F" w:rsidRPr="0017018F">
              <w:rPr>
                <w:color w:val="000000"/>
              </w:rPr>
              <w:t>.  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Му</w:t>
            </w:r>
            <w:r w:rsidRPr="0017018F">
              <w:rPr>
                <w:color w:val="000000"/>
              </w:rPr>
              <w:lastRenderedPageBreak/>
              <w:t>ниципальный жилищный контроль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 xml:space="preserve">П. 6 </w:t>
            </w:r>
            <w:r w:rsidRPr="0017018F">
              <w:rPr>
                <w:color w:val="000000"/>
              </w:rPr>
              <w:lastRenderedPageBreak/>
              <w:t>ст. 2, п. 9 ч. 1 ст. 14, ст. 20 "Жилищного кодекса Российской Федерации" от 01.01.2001 N 188-ФЗ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>Пун</w:t>
            </w:r>
            <w:r w:rsidRPr="0017018F">
              <w:rPr>
                <w:color w:val="000000"/>
              </w:rPr>
              <w:lastRenderedPageBreak/>
              <w:t>кт 6 ч. 1 ст. 14 и </w:t>
            </w:r>
            <w:r w:rsidRPr="0017018F">
              <w:rPr>
                <w:color w:val="000000"/>
              </w:rPr>
              <w:br/>
              <w:t>п. 6 ч. 1 ст.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>Городс</w:t>
            </w:r>
            <w:r w:rsidRPr="0017018F">
              <w:rPr>
                <w:color w:val="000000"/>
              </w:rPr>
              <w:lastRenderedPageBreak/>
              <w:t>кие округа и поселения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>Полнос</w:t>
            </w:r>
            <w:r w:rsidRPr="0017018F">
              <w:rPr>
                <w:color w:val="000000"/>
              </w:rPr>
              <w:lastRenderedPageBreak/>
              <w:t>тью подпадает под действие федерального закона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 xml:space="preserve">виды </w:t>
            </w:r>
            <w:r w:rsidRPr="0017018F">
              <w:rPr>
                <w:color w:val="000000"/>
              </w:rPr>
              <w:lastRenderedPageBreak/>
              <w:t>контроля, напрямую закрепленные среди вопросов местного значения и в соответствующем отраслевом законе.</w:t>
            </w:r>
          </w:p>
        </w:tc>
      </w:tr>
    </w:tbl>
    <w:p w:rsidR="0017018F" w:rsidRPr="0017018F" w:rsidRDefault="0017018F" w:rsidP="0017018F">
      <w:pPr>
        <w:ind w:firstLine="709"/>
        <w:jc w:val="both"/>
      </w:pPr>
      <w:r w:rsidRPr="0017018F">
        <w:rPr>
          <w:color w:val="000000"/>
        </w:rPr>
        <w:lastRenderedPageBreak/>
        <w:br/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b/>
          <w:bCs/>
          <w:color w:val="000000"/>
          <w:bdr w:val="none" w:sz="0" w:space="0" w:color="auto" w:frame="1"/>
        </w:rPr>
        <w:t xml:space="preserve">2. Анализ системы муниципального контроля в </w:t>
      </w:r>
      <w:r w:rsidR="00E15048">
        <w:rPr>
          <w:b/>
          <w:bCs/>
          <w:color w:val="000000"/>
          <w:bdr w:val="none" w:sz="0" w:space="0" w:color="auto" w:frame="1"/>
        </w:rPr>
        <w:t>городском поселении город Макарьев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i/>
          <w:iCs/>
          <w:color w:val="000000"/>
          <w:bdr w:val="none" w:sz="0" w:space="0" w:color="auto" w:frame="1"/>
        </w:rPr>
        <w:t xml:space="preserve">Анализ функций муниципального контроля органов местного самоуправления </w:t>
      </w:r>
      <w:r>
        <w:rPr>
          <w:i/>
          <w:iCs/>
          <w:color w:val="000000"/>
          <w:bdr w:val="none" w:sz="0" w:space="0" w:color="auto" w:frame="1"/>
        </w:rPr>
        <w:t>городского поселения город Макарьев</w:t>
      </w:r>
      <w:r w:rsidRPr="0017018F">
        <w:rPr>
          <w:i/>
          <w:iCs/>
          <w:color w:val="000000"/>
          <w:bdr w:val="none" w:sz="0" w:space="0" w:color="auto" w:frame="1"/>
        </w:rPr>
        <w:t>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В соответствии с муниципальными актами на территории </w:t>
      </w:r>
      <w:r>
        <w:rPr>
          <w:color w:val="000000"/>
        </w:rPr>
        <w:t>городского поселения город Макарьев</w:t>
      </w:r>
      <w:r w:rsidRPr="0017018F">
        <w:rPr>
          <w:color w:val="000000"/>
        </w:rPr>
        <w:t xml:space="preserve"> должны осуществляться следующие виды муниципального контроля: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муниципальный </w:t>
      </w:r>
      <w:proofErr w:type="gramStart"/>
      <w:r w:rsidRPr="0017018F">
        <w:rPr>
          <w:color w:val="000000"/>
        </w:rPr>
        <w:t>контроль за</w:t>
      </w:r>
      <w:proofErr w:type="gramEnd"/>
      <w:r w:rsidRPr="0017018F">
        <w:rPr>
          <w:color w:val="000000"/>
        </w:rPr>
        <w:t xml:space="preserve"> сохранностью автомобильных дорог местного значения в границах </w:t>
      </w:r>
      <w:r w:rsidR="00EB374E">
        <w:rPr>
          <w:color w:val="000000"/>
        </w:rPr>
        <w:t>городского поселения город Макарьев</w:t>
      </w:r>
      <w:r>
        <w:rPr>
          <w:color w:val="000000"/>
        </w:rPr>
        <w:t xml:space="preserve"> (п. __ ч. __ ст. __</w:t>
      </w:r>
      <w:r w:rsidRPr="0017018F">
        <w:rPr>
          <w:color w:val="000000"/>
        </w:rPr>
        <w:t xml:space="preserve"> Устава </w:t>
      </w:r>
      <w:r>
        <w:rPr>
          <w:color w:val="000000"/>
        </w:rPr>
        <w:t>городского поселения город Макарьев</w:t>
      </w:r>
      <w:r w:rsidRPr="0017018F">
        <w:rPr>
          <w:color w:val="000000"/>
        </w:rPr>
        <w:t>);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муниципальный </w:t>
      </w:r>
      <w:r>
        <w:rPr>
          <w:color w:val="000000"/>
        </w:rPr>
        <w:t xml:space="preserve">жилищный </w:t>
      </w:r>
      <w:r w:rsidRPr="0017018F">
        <w:rPr>
          <w:color w:val="000000"/>
        </w:rPr>
        <w:t>контроль (</w:t>
      </w:r>
      <w:r>
        <w:rPr>
          <w:color w:val="000000"/>
        </w:rPr>
        <w:t>п. __ ч. __ ст. __ Устава городского поселения город Макарьев</w:t>
      </w:r>
      <w:r>
        <w:rPr>
          <w:color w:val="000000"/>
        </w:rPr>
        <w:t>).</w:t>
      </w: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Осуществление данных видов муниципального контроля возложено на Администрацию </w:t>
      </w:r>
      <w:r>
        <w:rPr>
          <w:color w:val="000000"/>
        </w:rPr>
        <w:t>городского поселения город Макарьев</w:t>
      </w:r>
      <w:r w:rsidR="00E15048">
        <w:rPr>
          <w:color w:val="000000"/>
        </w:rPr>
        <w:t xml:space="preserve"> в соответствии со ст. __</w:t>
      </w:r>
      <w:r w:rsidRPr="0017018F">
        <w:rPr>
          <w:color w:val="000000"/>
        </w:rPr>
        <w:t xml:space="preserve"> Устава.</w:t>
      </w:r>
    </w:p>
    <w:p w:rsidR="0017018F" w:rsidRDefault="0017018F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Среди муниципальных актов, регламентирующих деятельность по реализации муниципального контроля на территории </w:t>
      </w:r>
      <w:r>
        <w:rPr>
          <w:color w:val="000000"/>
        </w:rPr>
        <w:t>городского поселения город Макарьев</w:t>
      </w:r>
      <w:r w:rsidRPr="0017018F">
        <w:rPr>
          <w:color w:val="000000"/>
        </w:rPr>
        <w:t xml:space="preserve"> можно выделить следующие:</w:t>
      </w:r>
    </w:p>
    <w:p w:rsidR="00EB374E" w:rsidRPr="00EB374E" w:rsidRDefault="00EB374E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EB374E">
        <w:rPr>
          <w:color w:val="000000"/>
        </w:rPr>
        <w:t xml:space="preserve">ПОСТАНОВЛЕНИЕ </w:t>
      </w:r>
      <w:r>
        <w:rPr>
          <w:color w:val="000000"/>
        </w:rPr>
        <w:t>администрации городского поселения город Макарьев о</w:t>
      </w:r>
      <w:r w:rsidRPr="00EB374E">
        <w:rPr>
          <w:color w:val="000000"/>
        </w:rPr>
        <w:t xml:space="preserve">т 11.04.2014 № 34 </w:t>
      </w:r>
      <w:r>
        <w:rPr>
          <w:color w:val="000000"/>
        </w:rPr>
        <w:t>«</w:t>
      </w:r>
      <w:r w:rsidRPr="00EB374E">
        <w:rPr>
          <w:color w:val="000000"/>
        </w:rPr>
        <w:t xml:space="preserve">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 муниципальной функции «Осуществление муниципального </w:t>
      </w:r>
      <w:proofErr w:type="gramStart"/>
      <w:r w:rsidRPr="00EB374E">
        <w:rPr>
          <w:color w:val="000000"/>
        </w:rPr>
        <w:t>контроля за</w:t>
      </w:r>
      <w:proofErr w:type="gramEnd"/>
      <w:r w:rsidRPr="00EB374E">
        <w:rPr>
          <w:color w:val="000000"/>
        </w:rPr>
        <w:t xml:space="preserve"> обеспечением сохранности автомобильных дорог местного значения»</w:t>
      </w:r>
      <w:r>
        <w:rPr>
          <w:color w:val="000000"/>
        </w:rPr>
        <w:t>;</w:t>
      </w:r>
    </w:p>
    <w:p w:rsidR="00E15048" w:rsidRDefault="00EB374E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EB374E">
        <w:rPr>
          <w:color w:val="000000"/>
        </w:rPr>
        <w:t xml:space="preserve">ПОСТАНОВЛЕНИЕ </w:t>
      </w:r>
      <w:r>
        <w:rPr>
          <w:color w:val="000000"/>
        </w:rPr>
        <w:t xml:space="preserve">администрации городского поселения город Макарьев </w:t>
      </w:r>
      <w:r>
        <w:rPr>
          <w:color w:val="000000"/>
        </w:rPr>
        <w:t>о</w:t>
      </w:r>
      <w:r w:rsidRPr="00EB374E">
        <w:rPr>
          <w:color w:val="000000"/>
        </w:rPr>
        <w:t xml:space="preserve">т 20.03.2017 № 40 </w:t>
      </w:r>
      <w:r>
        <w:rPr>
          <w:color w:val="000000"/>
        </w:rPr>
        <w:t>«</w:t>
      </w:r>
      <w:r w:rsidRPr="00EB374E">
        <w:rPr>
          <w:color w:val="000000"/>
        </w:rPr>
        <w:t xml:space="preserve">О внесении изменений в постановление администрации городского поселения город Макарьев от 11.04.2014 № 34 «Об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 муниципальной функции «Осуществление муниципального </w:t>
      </w:r>
      <w:proofErr w:type="gramStart"/>
      <w:r w:rsidRPr="00EB374E">
        <w:rPr>
          <w:color w:val="000000"/>
        </w:rPr>
        <w:t>контроля за</w:t>
      </w:r>
      <w:proofErr w:type="gramEnd"/>
      <w:r w:rsidRPr="00EB374E">
        <w:rPr>
          <w:color w:val="000000"/>
        </w:rPr>
        <w:t xml:space="preserve"> обеспечением сохранности автомобильных дорог местного значения»</w:t>
      </w:r>
      <w:r>
        <w:rPr>
          <w:color w:val="000000"/>
        </w:rPr>
        <w:t>;</w:t>
      </w:r>
    </w:p>
    <w:p w:rsidR="00EB374E" w:rsidRPr="00EB374E" w:rsidRDefault="00EB374E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- </w:t>
      </w:r>
      <w:r w:rsidRPr="00EB374E">
        <w:rPr>
          <w:color w:val="000000"/>
        </w:rPr>
        <w:t xml:space="preserve">ПОСТАНОВЛЕНИЕ </w:t>
      </w:r>
      <w:r>
        <w:rPr>
          <w:color w:val="000000"/>
        </w:rPr>
        <w:t xml:space="preserve">администрации городского поселения город Макарьев </w:t>
      </w:r>
      <w:r>
        <w:rPr>
          <w:color w:val="000000"/>
        </w:rPr>
        <w:t>о</w:t>
      </w:r>
      <w:r w:rsidRPr="00EB374E">
        <w:rPr>
          <w:color w:val="000000"/>
        </w:rPr>
        <w:t xml:space="preserve">т 12.01.2017 № 4 </w:t>
      </w:r>
      <w:r>
        <w:rPr>
          <w:color w:val="000000"/>
        </w:rPr>
        <w:t>«</w:t>
      </w:r>
      <w:r w:rsidRPr="00EB374E">
        <w:rPr>
          <w:color w:val="000000"/>
        </w:rPr>
        <w:t>Об утверждении Положения о порядке осуществления муниципального жилищного контроля на территории городского поселения город Макарьев</w:t>
      </w:r>
      <w:r>
        <w:rPr>
          <w:color w:val="000000"/>
        </w:rPr>
        <w:t>»</w:t>
      </w:r>
    </w:p>
    <w:p w:rsidR="00EB374E" w:rsidRPr="0017018F" w:rsidRDefault="00EB374E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EB374E">
        <w:rPr>
          <w:color w:val="000000"/>
        </w:rPr>
        <w:t xml:space="preserve">ПОСТАНОВЛЕНИЕ </w:t>
      </w:r>
      <w:r w:rsidRPr="00EB374E">
        <w:rPr>
          <w:color w:val="000000"/>
        </w:rPr>
        <w:t xml:space="preserve">администрации городского поселения город Макарьев </w:t>
      </w:r>
      <w:r>
        <w:rPr>
          <w:color w:val="000000"/>
        </w:rPr>
        <w:t>о</w:t>
      </w:r>
      <w:r w:rsidRPr="00EB374E">
        <w:rPr>
          <w:color w:val="000000"/>
        </w:rPr>
        <w:t xml:space="preserve">т 29.05.2017 № 85 </w:t>
      </w:r>
      <w:r>
        <w:rPr>
          <w:color w:val="000000"/>
        </w:rPr>
        <w:t>«</w:t>
      </w:r>
      <w:r w:rsidRPr="00EB374E">
        <w:rPr>
          <w:color w:val="000000"/>
        </w:rPr>
        <w:t>О внесении изменений в постановление администрации городского поселения город Макарьев от 12.01.2017 № 4 «Об утверждении Положения о порядке осуществления муниципального жилищного контроля на территории городского поселения город Макарьев»</w:t>
      </w:r>
    </w:p>
    <w:p w:rsidR="0017018F" w:rsidRPr="0017018F" w:rsidRDefault="0017018F" w:rsidP="00EB37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i/>
          <w:iCs/>
          <w:color w:val="000000"/>
          <w:bdr w:val="none" w:sz="0" w:space="0" w:color="auto" w:frame="1"/>
        </w:rPr>
        <w:t xml:space="preserve">2. </w:t>
      </w:r>
      <w:r w:rsidR="00E15048">
        <w:rPr>
          <w:i/>
          <w:iCs/>
          <w:color w:val="000000"/>
          <w:bdr w:val="none" w:sz="0" w:space="0" w:color="auto" w:frame="1"/>
        </w:rPr>
        <w:t>И</w:t>
      </w:r>
      <w:r w:rsidRPr="0017018F">
        <w:rPr>
          <w:color w:val="000000"/>
        </w:rPr>
        <w:t xml:space="preserve">сходя из изложенного, </w:t>
      </w:r>
      <w:r w:rsidR="00D343E8">
        <w:rPr>
          <w:color w:val="000000"/>
        </w:rPr>
        <w:t>Типовой</w:t>
      </w:r>
      <w:r w:rsidRPr="0017018F">
        <w:rPr>
          <w:color w:val="000000"/>
        </w:rPr>
        <w:t xml:space="preserve"> </w:t>
      </w:r>
      <w:r w:rsidR="00D343E8">
        <w:rPr>
          <w:color w:val="000000"/>
        </w:rPr>
        <w:t>перечень</w:t>
      </w:r>
      <w:r w:rsidRPr="0017018F">
        <w:rPr>
          <w:color w:val="000000"/>
        </w:rPr>
        <w:t xml:space="preserve"> видов муниципального контроля</w:t>
      </w:r>
      <w:r w:rsidR="00D343E8">
        <w:rPr>
          <w:color w:val="000000"/>
        </w:rPr>
        <w:t xml:space="preserve"> в городском поселении город Макарьев состоит из следующих видов:</w:t>
      </w:r>
    </w:p>
    <w:p w:rsidR="00D343E8" w:rsidRDefault="00D343E8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7018F" w:rsidRPr="0017018F" w:rsidRDefault="0017018F" w:rsidP="001701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7018F">
        <w:rPr>
          <w:color w:val="000000"/>
        </w:rPr>
        <w:t xml:space="preserve"> Типовой рекомендованный перечень видов муниципального контроля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03"/>
        <w:gridCol w:w="6075"/>
      </w:tblGrid>
      <w:tr w:rsidR="0017018F" w:rsidRPr="0017018F" w:rsidTr="00D343E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  <w:r w:rsidR="00D343E8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343E8">
              <w:rPr>
                <w:b/>
                <w:bCs/>
                <w:color w:val="000000"/>
                <w:bdr w:val="none" w:sz="0" w:space="0" w:color="auto" w:frame="1"/>
              </w:rPr>
              <w:t>п.п</w:t>
            </w:r>
            <w:proofErr w:type="spellEnd"/>
            <w:r w:rsidR="00D343E8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Вид муниципального контроля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b/>
                <w:bCs/>
                <w:color w:val="000000"/>
                <w:bdr w:val="none" w:sz="0" w:space="0" w:color="auto" w:frame="1"/>
              </w:rPr>
              <w:t>Обоснование актуальности вида муниципального контроля для Смоленской области</w:t>
            </w:r>
          </w:p>
        </w:tc>
      </w:tr>
      <w:tr w:rsidR="0017018F" w:rsidRPr="0017018F" w:rsidTr="00D343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D343E8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018F" w:rsidRPr="0017018F">
              <w:rPr>
                <w:color w:val="000000"/>
              </w:rPr>
              <w:t>.  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 xml:space="preserve">Муниципальный </w:t>
            </w:r>
            <w:proofErr w:type="gramStart"/>
            <w:r w:rsidRPr="0017018F">
              <w:rPr>
                <w:color w:val="000000"/>
              </w:rPr>
              <w:lastRenderedPageBreak/>
              <w:t>контроль за</w:t>
            </w:r>
            <w:proofErr w:type="gramEnd"/>
            <w:r w:rsidRPr="0017018F">
              <w:rPr>
                <w:color w:val="000000"/>
              </w:rPr>
              <w:br/>
              <w:t>сохранностью автомобильных дорог местного значения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lastRenderedPageBreak/>
              <w:t xml:space="preserve">Сфера развития дорожно-транспортной </w:t>
            </w:r>
            <w:r w:rsidRPr="0017018F">
              <w:rPr>
                <w:color w:val="000000"/>
              </w:rPr>
              <w:lastRenderedPageBreak/>
              <w:t xml:space="preserve">инфраструктуры является одним из приоритетов для </w:t>
            </w:r>
            <w:r w:rsidR="00D343E8">
              <w:rPr>
                <w:color w:val="000000"/>
              </w:rPr>
              <w:t xml:space="preserve">Костромской области </w:t>
            </w:r>
            <w:r w:rsidRPr="0017018F">
              <w:rPr>
                <w:color w:val="000000"/>
              </w:rPr>
              <w:t xml:space="preserve"> в целом.</w:t>
            </w:r>
          </w:p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 xml:space="preserve">Поэтому организацию данного вида муниципального контроля необходимо организовать в сочетании с системой государственного </w:t>
            </w:r>
            <w:proofErr w:type="gramStart"/>
            <w:r w:rsidRPr="0017018F">
              <w:rPr>
                <w:color w:val="000000"/>
              </w:rPr>
              <w:t>контроля за</w:t>
            </w:r>
            <w:proofErr w:type="gramEnd"/>
            <w:r w:rsidRPr="0017018F">
              <w:rPr>
                <w:color w:val="000000"/>
              </w:rPr>
              <w:t xml:space="preserve"> сохранностью автомобильных дорог в области.</w:t>
            </w:r>
          </w:p>
        </w:tc>
      </w:tr>
      <w:tr w:rsidR="0017018F" w:rsidRPr="0017018F" w:rsidTr="00D343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D343E8" w:rsidP="00D343E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17018F" w:rsidRPr="0017018F">
              <w:rPr>
                <w:color w:val="000000"/>
              </w:rPr>
              <w:t>.  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17018F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Муниципальный жилищный контроль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18F" w:rsidRPr="0017018F" w:rsidRDefault="0017018F" w:rsidP="00D343E8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17018F">
              <w:rPr>
                <w:color w:val="000000"/>
              </w:rPr>
              <w:t>Осуществление муниципального жилищного контроля будет способствовать повышению эффективности государственного жилищного надзора</w:t>
            </w:r>
            <w:r w:rsidR="00D343E8">
              <w:rPr>
                <w:color w:val="000000"/>
              </w:rPr>
              <w:t xml:space="preserve"> в целом по поселению.</w:t>
            </w:r>
          </w:p>
        </w:tc>
      </w:tr>
    </w:tbl>
    <w:p w:rsidR="006247BC" w:rsidRPr="0017018F" w:rsidRDefault="006247BC" w:rsidP="0017018F">
      <w:pPr>
        <w:ind w:firstLine="709"/>
        <w:jc w:val="both"/>
      </w:pPr>
    </w:p>
    <w:sectPr w:rsidR="006247BC" w:rsidRPr="0017018F" w:rsidSect="00936AD4">
      <w:pgSz w:w="11906" w:h="16838"/>
      <w:pgMar w:top="340" w:right="851" w:bottom="51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8F"/>
    <w:rsid w:val="0017018F"/>
    <w:rsid w:val="006247BC"/>
    <w:rsid w:val="00936AD4"/>
    <w:rsid w:val="00A1314E"/>
    <w:rsid w:val="00D343E8"/>
    <w:rsid w:val="00D56686"/>
    <w:rsid w:val="00E15048"/>
    <w:rsid w:val="00EA2AF5"/>
    <w:rsid w:val="00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1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0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5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18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0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78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98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92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8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1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25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6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47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31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hrana_prirodi/" TargetMode="External"/><Relationship Id="rId12" Type="http://schemas.openxmlformats.org/officeDocument/2006/relationships/hyperlink" Target="http://www.pandia.ru/text/category/8_noyabr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6_oktyabrya/" TargetMode="External"/><Relationship Id="rId11" Type="http://schemas.openxmlformats.org/officeDocument/2006/relationships/hyperlink" Target="http://www.pandia.ru/text/category/smolenskaya_obl_/" TargetMode="Externa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hyperlink" Target="http://www.pandia.ru/text/category/gosudarstvennij_kontro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individualmznoe_predprinimatelmz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</cp:revision>
  <dcterms:created xsi:type="dcterms:W3CDTF">2017-07-20T12:01:00Z</dcterms:created>
  <dcterms:modified xsi:type="dcterms:W3CDTF">2017-07-20T13:00:00Z</dcterms:modified>
</cp:coreProperties>
</file>