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0AABE" w14:textId="0DACA620" w:rsidR="000F259A" w:rsidRPr="000F259A" w:rsidRDefault="000F259A" w:rsidP="00C61E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259A">
        <w:rPr>
          <w:rFonts w:ascii="Times New Roman" w:hAnsi="Times New Roman" w:cs="Times New Roman"/>
          <w:sz w:val="28"/>
          <w:szCs w:val="28"/>
          <w:u w:val="single"/>
        </w:rPr>
        <w:t xml:space="preserve">Прокуратура </w:t>
      </w:r>
      <w:proofErr w:type="spellStart"/>
      <w:r w:rsidRPr="000F259A">
        <w:rPr>
          <w:rFonts w:ascii="Times New Roman" w:hAnsi="Times New Roman" w:cs="Times New Roman"/>
          <w:sz w:val="28"/>
          <w:szCs w:val="28"/>
          <w:u w:val="single"/>
        </w:rPr>
        <w:t>Макарьевского</w:t>
      </w:r>
      <w:proofErr w:type="spellEnd"/>
      <w:r w:rsidRPr="000F259A">
        <w:rPr>
          <w:rFonts w:ascii="Times New Roman" w:hAnsi="Times New Roman" w:cs="Times New Roman"/>
          <w:sz w:val="28"/>
          <w:szCs w:val="28"/>
          <w:u w:val="single"/>
        </w:rPr>
        <w:t xml:space="preserve"> района разъясняет:</w:t>
      </w:r>
    </w:p>
    <w:p w14:paraId="336DC981" w14:textId="15D83654" w:rsidR="000F259A" w:rsidRDefault="000F259A" w:rsidP="00C61E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A8ED8A" w14:textId="278C553C" w:rsidR="000F259A" w:rsidRDefault="000F259A" w:rsidP="00C61E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Новое в порядке вручения копии обвинительного заключения по уголовному делу</w:t>
      </w:r>
    </w:p>
    <w:p w14:paraId="48E40AED" w14:textId="0815D09C" w:rsidR="00AB3D0E" w:rsidRPr="00C61E48" w:rsidRDefault="00AB3D0E" w:rsidP="00C61E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48">
        <w:rPr>
          <w:rFonts w:ascii="Times New Roman" w:hAnsi="Times New Roman" w:cs="Times New Roman"/>
          <w:sz w:val="28"/>
          <w:szCs w:val="28"/>
        </w:rPr>
        <w:t>С января 2024 года вступили в силу изменения, внесенные в Уголовно-процессуальный кодекс РФ, касающиеся порядка вручения копии обвинительного зак</w:t>
      </w:r>
      <w:bookmarkStart w:id="0" w:name="_GoBack"/>
      <w:bookmarkEnd w:id="0"/>
      <w:r w:rsidRPr="00C61E48">
        <w:rPr>
          <w:rFonts w:ascii="Times New Roman" w:hAnsi="Times New Roman" w:cs="Times New Roman"/>
          <w:sz w:val="28"/>
          <w:szCs w:val="28"/>
        </w:rPr>
        <w:t>лючения.</w:t>
      </w:r>
    </w:p>
    <w:p w14:paraId="7B1FDC26" w14:textId="5BB736B3" w:rsidR="00A67F1A" w:rsidRPr="00C61E48" w:rsidRDefault="00A67F1A" w:rsidP="00C61E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48">
        <w:rPr>
          <w:rFonts w:ascii="Times New Roman" w:hAnsi="Times New Roman" w:cs="Times New Roman"/>
          <w:sz w:val="28"/>
          <w:szCs w:val="28"/>
        </w:rPr>
        <w:t>Напомним, что порядок направления уголовного дела в суд</w:t>
      </w:r>
      <w:r w:rsidR="007E6F42" w:rsidRPr="00C61E48">
        <w:rPr>
          <w:rFonts w:ascii="Times New Roman" w:hAnsi="Times New Roman" w:cs="Times New Roman"/>
          <w:sz w:val="28"/>
          <w:szCs w:val="28"/>
        </w:rPr>
        <w:t xml:space="preserve">, закрепленный статьей 222 Уголовно-процессуального кодекса РФ, </w:t>
      </w:r>
      <w:r w:rsidRPr="00C61E48">
        <w:rPr>
          <w:rFonts w:ascii="Times New Roman" w:hAnsi="Times New Roman" w:cs="Times New Roman"/>
          <w:sz w:val="28"/>
          <w:szCs w:val="28"/>
        </w:rPr>
        <w:t xml:space="preserve">предусматривает вручение прокурором </w:t>
      </w:r>
      <w:r w:rsidR="007E6F42" w:rsidRPr="00C61E48">
        <w:rPr>
          <w:rFonts w:ascii="Times New Roman" w:hAnsi="Times New Roman" w:cs="Times New Roman"/>
          <w:sz w:val="28"/>
          <w:szCs w:val="28"/>
        </w:rPr>
        <w:t xml:space="preserve">обвиняемому </w:t>
      </w:r>
      <w:r w:rsidRPr="00C61E48">
        <w:rPr>
          <w:rFonts w:ascii="Times New Roman" w:hAnsi="Times New Roman" w:cs="Times New Roman"/>
          <w:sz w:val="28"/>
          <w:szCs w:val="28"/>
        </w:rPr>
        <w:t xml:space="preserve">копии обвинительного заключения с приложениями. Если обвиняемый содержится под стражей, то копия обвинительного заключения вручается ему </w:t>
      </w:r>
      <w:r w:rsidRPr="001D3F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поручению прокурора администрацией места содержания под стражей</w:t>
      </w:r>
      <w:r w:rsidRPr="00C61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Прокурор также может вручить копию </w:t>
      </w:r>
      <w:r w:rsidRPr="00C61E48">
        <w:rPr>
          <w:rFonts w:ascii="Times New Roman" w:hAnsi="Times New Roman" w:cs="Times New Roman"/>
          <w:sz w:val="28"/>
          <w:szCs w:val="28"/>
        </w:rPr>
        <w:t xml:space="preserve">обвинительного заключения потерпевшему и защитнику по их ходатайству. </w:t>
      </w:r>
    </w:p>
    <w:p w14:paraId="1B402D42" w14:textId="709121DF" w:rsidR="00AB3D0E" w:rsidRPr="00C61E48" w:rsidRDefault="007E6F42" w:rsidP="00C61E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E48">
        <w:rPr>
          <w:rFonts w:ascii="Times New Roman" w:hAnsi="Times New Roman" w:cs="Times New Roman"/>
          <w:sz w:val="28"/>
          <w:szCs w:val="28"/>
        </w:rPr>
        <w:t xml:space="preserve">Внесенные изменения дополнили статью </w:t>
      </w:r>
      <w:r w:rsidR="00AB3D0E" w:rsidRPr="00C61E48">
        <w:rPr>
          <w:rFonts w:ascii="Times New Roman" w:hAnsi="Times New Roman" w:cs="Times New Roman"/>
          <w:sz w:val="28"/>
          <w:szCs w:val="28"/>
        </w:rPr>
        <w:t>222 Уголовно-процессуального кодекса РФ</w:t>
      </w:r>
      <w:r w:rsidRPr="00C61E48">
        <w:rPr>
          <w:rFonts w:ascii="Times New Roman" w:hAnsi="Times New Roman" w:cs="Times New Roman"/>
          <w:sz w:val="28"/>
          <w:szCs w:val="28"/>
        </w:rPr>
        <w:t xml:space="preserve"> </w:t>
      </w:r>
      <w:r w:rsidR="00AB3D0E" w:rsidRPr="00C61E48">
        <w:rPr>
          <w:rFonts w:ascii="Times New Roman" w:hAnsi="Times New Roman" w:cs="Times New Roman"/>
          <w:sz w:val="28"/>
          <w:szCs w:val="28"/>
        </w:rPr>
        <w:t>частью 3.1</w:t>
      </w:r>
      <w:r w:rsidRPr="00C61E48">
        <w:rPr>
          <w:rFonts w:ascii="Times New Roman" w:hAnsi="Times New Roman" w:cs="Times New Roman"/>
          <w:sz w:val="28"/>
          <w:szCs w:val="28"/>
        </w:rPr>
        <w:t xml:space="preserve">, которая предусматривает возможность вручения обвиняемому, защитнику и потерпевшему </w:t>
      </w:r>
      <w:r w:rsidRPr="001D3F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</w:t>
      </w:r>
      <w:r w:rsidRPr="00C61E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D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обвинительного заключения с приложениями</w:t>
      </w:r>
      <w:r w:rsidRPr="00C61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электронном виде. </w:t>
      </w:r>
    </w:p>
    <w:p w14:paraId="7351E241" w14:textId="7F7D7365" w:rsidR="007E6F42" w:rsidRPr="00C61E48" w:rsidRDefault="007E6F42" w:rsidP="00C61E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E48">
        <w:rPr>
          <w:rFonts w:ascii="Times New Roman" w:hAnsi="Times New Roman" w:cs="Times New Roman"/>
          <w:sz w:val="28"/>
          <w:szCs w:val="28"/>
        </w:rPr>
        <w:t xml:space="preserve">Обязательными условиями являются ходатайство или согласие лица на получение </w:t>
      </w:r>
      <w:r w:rsidRPr="001D3F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</w:t>
      </w:r>
      <w:r w:rsidRPr="00C61E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D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обвинительного заключения </w:t>
      </w:r>
      <w:r w:rsidRPr="00C61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электронном виде, а также наличие такой технической возможности. </w:t>
      </w:r>
    </w:p>
    <w:p w14:paraId="5FFCA3E0" w14:textId="0AC0E57A" w:rsidR="00AB3D0E" w:rsidRPr="00C61E48" w:rsidRDefault="007E6F42" w:rsidP="00C61E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Такая копия имеет форму </w:t>
      </w:r>
      <w:r w:rsidRPr="001D3FD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 документа, подписанного усиленной квалифицированной электронной подписью</w:t>
      </w:r>
      <w:r w:rsidRPr="00C61E48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изъятием из нее сведений, с</w:t>
      </w:r>
      <w:r w:rsidR="001D3FD0" w:rsidRPr="001D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оставляющих охраняемую законом тайну. </w:t>
      </w:r>
    </w:p>
    <w:p w14:paraId="45A8B1A1" w14:textId="60B9A143" w:rsidR="001D3FD0" w:rsidRPr="001D3FD0" w:rsidRDefault="007E6F42" w:rsidP="00C61E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указано, что в случае, если </w:t>
      </w:r>
      <w:r w:rsidRPr="00C61E48">
        <w:rPr>
          <w:rFonts w:ascii="Times New Roman" w:hAnsi="Times New Roman" w:cs="Times New Roman"/>
          <w:sz w:val="28"/>
          <w:szCs w:val="28"/>
        </w:rPr>
        <w:t xml:space="preserve">обвиняемый содержится под стражей, то такая копия вручается ему </w:t>
      </w:r>
      <w:r w:rsidRPr="001D3F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поручению прокурора администрацией места содержания под стражей</w:t>
      </w:r>
      <w:r w:rsidRPr="00C61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FD0" w:rsidRPr="001D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предоставленном органом предварительного расследования техническом устройстве для чтения электронных книг, не имеющем функций аудио- и видеозаписи, </w:t>
      </w:r>
      <w:proofErr w:type="spellStart"/>
      <w:r w:rsidR="001D3FD0" w:rsidRPr="001D3FD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видеовоспроизведения</w:t>
      </w:r>
      <w:proofErr w:type="spellEnd"/>
      <w:r w:rsidR="001D3FD0" w:rsidRPr="001D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выхода в </w:t>
      </w:r>
      <w:r w:rsidRPr="00C61E4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сеть «</w:t>
      </w:r>
      <w:r w:rsidR="00AB3D0E" w:rsidRPr="00C61E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Pr="00C61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sectPr w:rsidR="001D3FD0" w:rsidRPr="001D3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59558" w14:textId="77777777" w:rsidR="00802880" w:rsidRDefault="00802880" w:rsidP="009C7006">
      <w:pPr>
        <w:spacing w:after="0" w:line="240" w:lineRule="auto"/>
      </w:pPr>
      <w:r>
        <w:separator/>
      </w:r>
    </w:p>
  </w:endnote>
  <w:endnote w:type="continuationSeparator" w:id="0">
    <w:p w14:paraId="1FF21CE6" w14:textId="77777777" w:rsidR="00802880" w:rsidRDefault="00802880" w:rsidP="009C7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B0501" w14:textId="77777777" w:rsidR="00802880" w:rsidRDefault="00802880" w:rsidP="009C7006">
      <w:pPr>
        <w:spacing w:after="0" w:line="240" w:lineRule="auto"/>
      </w:pPr>
      <w:r>
        <w:separator/>
      </w:r>
    </w:p>
  </w:footnote>
  <w:footnote w:type="continuationSeparator" w:id="0">
    <w:p w14:paraId="2F659E5E" w14:textId="77777777" w:rsidR="00802880" w:rsidRDefault="00802880" w:rsidP="009C70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2E4"/>
    <w:rsid w:val="0002160D"/>
    <w:rsid w:val="000A2BCE"/>
    <w:rsid w:val="000F259A"/>
    <w:rsid w:val="001943EA"/>
    <w:rsid w:val="001B18E7"/>
    <w:rsid w:val="001D3FD0"/>
    <w:rsid w:val="00233F4F"/>
    <w:rsid w:val="00255645"/>
    <w:rsid w:val="0033682E"/>
    <w:rsid w:val="003F5EC1"/>
    <w:rsid w:val="00417B3D"/>
    <w:rsid w:val="004B5A2B"/>
    <w:rsid w:val="00516806"/>
    <w:rsid w:val="005B5951"/>
    <w:rsid w:val="006551C5"/>
    <w:rsid w:val="00672122"/>
    <w:rsid w:val="0071668F"/>
    <w:rsid w:val="007E6F42"/>
    <w:rsid w:val="00802880"/>
    <w:rsid w:val="00813035"/>
    <w:rsid w:val="00851CAA"/>
    <w:rsid w:val="0091656A"/>
    <w:rsid w:val="009C7006"/>
    <w:rsid w:val="00A022E4"/>
    <w:rsid w:val="00A27F37"/>
    <w:rsid w:val="00A67F1A"/>
    <w:rsid w:val="00AB3D0E"/>
    <w:rsid w:val="00AC7481"/>
    <w:rsid w:val="00AE5EA5"/>
    <w:rsid w:val="00C34111"/>
    <w:rsid w:val="00C61E48"/>
    <w:rsid w:val="00C66651"/>
    <w:rsid w:val="00D23AAD"/>
    <w:rsid w:val="00D525FC"/>
    <w:rsid w:val="00F22A03"/>
    <w:rsid w:val="00F258CF"/>
    <w:rsid w:val="00F41160"/>
    <w:rsid w:val="00F8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7EC71"/>
  <w15:chartTrackingRefBased/>
  <w15:docId w15:val="{2CEC8CEE-2252-4A0A-8F60-952E0304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3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16806"/>
    <w:pPr>
      <w:ind w:left="720"/>
      <w:contextualSpacing/>
    </w:pPr>
  </w:style>
  <w:style w:type="paragraph" w:customStyle="1" w:styleId="ConsPlusNormal">
    <w:name w:val="ConsPlusNormal"/>
    <w:rsid w:val="009C70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70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39"/>
    <w:rsid w:val="009C7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9C7006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9C7006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9C70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Яшина Мария Львовна</dc:creator>
  <cp:keywords/>
  <dc:description/>
  <cp:lastModifiedBy>Яшина Мария Львовна</cp:lastModifiedBy>
  <cp:revision>29</cp:revision>
  <dcterms:created xsi:type="dcterms:W3CDTF">2024-05-08T07:51:00Z</dcterms:created>
  <dcterms:modified xsi:type="dcterms:W3CDTF">2024-05-08T09:56:00Z</dcterms:modified>
</cp:coreProperties>
</file>